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EB" w:rsidRPr="004C67EB" w:rsidRDefault="00E7110D" w:rsidP="004C67EB">
      <w:pPr>
        <w:spacing w:line="300" w:lineRule="auto"/>
        <w:jc w:val="both"/>
        <w:rPr>
          <w:b/>
          <w:color w:val="676A55"/>
          <w:sz w:val="22"/>
          <w14:ligatures w14:val="none"/>
        </w:rPr>
      </w:pPr>
      <w:r>
        <w:rPr>
          <w:b/>
          <w:color w:val="676A55"/>
          <w:sz w:val="22"/>
          <w14:ligatures w14:val="none"/>
        </w:rPr>
        <w:t>Mesure de la satisfaction : résultats de l’e</w:t>
      </w:r>
      <w:r w:rsidR="004C67EB" w:rsidRPr="004C67EB">
        <w:rPr>
          <w:b/>
          <w:color w:val="676A55"/>
          <w:sz w:val="22"/>
          <w14:ligatures w14:val="none"/>
        </w:rPr>
        <w:t xml:space="preserve">nquête </w:t>
      </w:r>
      <w:r w:rsidR="00B30EB5">
        <w:rPr>
          <w:b/>
          <w:color w:val="676A55"/>
          <w:sz w:val="22"/>
          <w14:ligatures w14:val="none"/>
        </w:rPr>
        <w:t>2017</w:t>
      </w:r>
    </w:p>
    <w:p w:rsidR="004C67EB" w:rsidRPr="004C67EB" w:rsidRDefault="004C67EB" w:rsidP="004C67EB">
      <w:pPr>
        <w:spacing w:line="300" w:lineRule="auto"/>
        <w:jc w:val="both"/>
        <w:rPr>
          <w:color w:val="676A55"/>
          <w:sz w:val="22"/>
          <w14:ligatures w14:val="none"/>
        </w:rPr>
      </w:pPr>
      <w:r w:rsidRPr="004C67EB">
        <w:rPr>
          <w:color w:val="676A55"/>
          <w:sz w:val="22"/>
          <w14:ligatures w14:val="none"/>
        </w:rPr>
        <w:t>Douarne</w:t>
      </w:r>
      <w:r w:rsidR="001E5E2A">
        <w:rPr>
          <w:color w:val="676A55"/>
          <w:sz w:val="22"/>
          <w14:ligatures w14:val="none"/>
        </w:rPr>
        <w:t>nez Habitat s’associe tous les trois</w:t>
      </w:r>
      <w:r w:rsidRPr="004C67EB">
        <w:rPr>
          <w:color w:val="676A55"/>
          <w:sz w:val="22"/>
          <w14:ligatures w14:val="none"/>
        </w:rPr>
        <w:t xml:space="preserve"> ans à l’Association Régionale HLM et aux autres bailleurs bretons pour mener une démarche commune de mesure de la qualité du service rendu aux       locataires. </w:t>
      </w:r>
    </w:p>
    <w:p w:rsidR="004C67EB" w:rsidRPr="004C67EB" w:rsidRDefault="004C67EB" w:rsidP="004C67EB">
      <w:pPr>
        <w:spacing w:line="300" w:lineRule="auto"/>
        <w:jc w:val="both"/>
        <w:rPr>
          <w:color w:val="676A55"/>
          <w:sz w:val="22"/>
          <w14:ligatures w14:val="none"/>
        </w:rPr>
      </w:pPr>
      <w:r w:rsidRPr="004C67EB">
        <w:rPr>
          <w:color w:val="676A55"/>
          <w:sz w:val="22"/>
          <w14:ligatures w14:val="none"/>
        </w:rPr>
        <w:t xml:space="preserve">Au cours du premier semestre 2017, vous avez été 200 à être interrogés par téléphone pour répondre à une série de questions sur des thèmes tels que la qualité de vie du quartier, </w:t>
      </w:r>
      <w:r>
        <w:rPr>
          <w:color w:val="676A55"/>
          <w:sz w:val="22"/>
          <w14:ligatures w14:val="none"/>
        </w:rPr>
        <w:t xml:space="preserve">le fonctionnement des </w:t>
      </w:r>
      <w:r w:rsidRPr="004C67EB">
        <w:rPr>
          <w:color w:val="676A55"/>
          <w:sz w:val="22"/>
          <w14:ligatures w14:val="none"/>
        </w:rPr>
        <w:t>équipements collectifs, la qualité des interventions techniques dans le logement </w:t>
      </w:r>
      <w:r w:rsidRPr="004C67EB">
        <w:rPr>
          <w:rFonts w:ascii="Times New Roman" w:hAnsi="Times New Roman"/>
          <w:color w:val="676A55"/>
          <w:sz w:val="22"/>
          <w14:ligatures w14:val="none"/>
        </w:rPr>
        <w:t xml:space="preserve">ou encore </w:t>
      </w:r>
      <w:r w:rsidRPr="004C67EB">
        <w:rPr>
          <w:color w:val="676A55"/>
          <w:sz w:val="22"/>
          <w14:ligatures w14:val="none"/>
        </w:rPr>
        <w:t>la qualité</w:t>
      </w:r>
      <w:r w:rsidR="001E5E2A">
        <w:rPr>
          <w:color w:val="676A55"/>
          <w:sz w:val="22"/>
          <w14:ligatures w14:val="none"/>
        </w:rPr>
        <w:t xml:space="preserve"> de l’accueil et des relations avec votre bailleur.</w:t>
      </w:r>
    </w:p>
    <w:p w:rsidR="004C67EB" w:rsidRPr="004C67EB" w:rsidRDefault="001D0FBA" w:rsidP="004C67EB">
      <w:pPr>
        <w:widowControl w:val="0"/>
        <w:spacing w:line="300" w:lineRule="auto"/>
        <w:jc w:val="both"/>
        <w:rPr>
          <w:color w:val="676A55"/>
          <w:sz w:val="22"/>
          <w14:ligatures w14:val="none"/>
        </w:rPr>
      </w:pPr>
      <w:r>
        <w:rPr>
          <w:color w:val="676A55"/>
          <w:sz w:val="22"/>
          <w14:ligatures w14:val="none"/>
        </w:rPr>
        <w:t>Avec un score de 8,1</w:t>
      </w:r>
      <w:r w:rsidR="001E5E2A">
        <w:rPr>
          <w:color w:val="676A55"/>
          <w:sz w:val="22"/>
          <w14:ligatures w14:val="none"/>
        </w:rPr>
        <w:t xml:space="preserve"> </w:t>
      </w:r>
      <w:r>
        <w:rPr>
          <w:color w:val="676A55"/>
          <w:sz w:val="22"/>
          <w14:ligatures w14:val="none"/>
        </w:rPr>
        <w:t>/</w:t>
      </w:r>
      <w:r w:rsidR="001E5E2A">
        <w:rPr>
          <w:color w:val="676A55"/>
          <w:sz w:val="22"/>
          <w14:ligatures w14:val="none"/>
        </w:rPr>
        <w:t xml:space="preserve"> </w:t>
      </w:r>
      <w:r>
        <w:rPr>
          <w:color w:val="676A55"/>
          <w:sz w:val="22"/>
          <w14:ligatures w14:val="none"/>
        </w:rPr>
        <w:t>10</w:t>
      </w:r>
      <w:r w:rsidR="004C67EB" w:rsidRPr="004C67EB">
        <w:rPr>
          <w:color w:val="676A55"/>
          <w:sz w:val="22"/>
          <w14:ligatures w14:val="none"/>
        </w:rPr>
        <w:t xml:space="preserve"> </w:t>
      </w:r>
      <w:r w:rsidR="001E5E2A">
        <w:rPr>
          <w:color w:val="676A55"/>
          <w:sz w:val="22"/>
          <w14:ligatures w14:val="none"/>
        </w:rPr>
        <w:t>Douarnenez Habitat</w:t>
      </w:r>
      <w:r w:rsidR="004C67EB" w:rsidRPr="004C67EB">
        <w:rPr>
          <w:color w:val="676A55"/>
          <w:sz w:val="22"/>
          <w14:ligatures w14:val="none"/>
        </w:rPr>
        <w:t xml:space="preserve"> affic</w:t>
      </w:r>
      <w:r w:rsidR="001E5E2A">
        <w:rPr>
          <w:color w:val="676A55"/>
          <w:sz w:val="22"/>
          <w14:ligatures w14:val="none"/>
        </w:rPr>
        <w:t>he une progression de 0,6 point</w:t>
      </w:r>
      <w:r w:rsidR="004C67EB" w:rsidRPr="004C67EB">
        <w:rPr>
          <w:color w:val="676A55"/>
          <w:sz w:val="22"/>
          <w14:ligatures w14:val="none"/>
        </w:rPr>
        <w:t xml:space="preserve"> par rapport à </w:t>
      </w:r>
      <w:r w:rsidR="001E5E2A">
        <w:rPr>
          <w:color w:val="676A55"/>
          <w:sz w:val="22"/>
          <w14:ligatures w14:val="none"/>
        </w:rPr>
        <w:t>l’enquête précédente (</w:t>
      </w:r>
      <w:r w:rsidR="004C67EB" w:rsidRPr="004C67EB">
        <w:rPr>
          <w:color w:val="676A55"/>
          <w:sz w:val="22"/>
          <w14:ligatures w14:val="none"/>
        </w:rPr>
        <w:t>2014</w:t>
      </w:r>
      <w:r w:rsidR="001E5E2A">
        <w:rPr>
          <w:color w:val="676A55"/>
          <w:sz w:val="22"/>
          <w14:ligatures w14:val="none"/>
        </w:rPr>
        <w:t>)</w:t>
      </w:r>
      <w:r w:rsidR="004C67EB" w:rsidRPr="004C67EB">
        <w:rPr>
          <w:color w:val="676A55"/>
          <w:sz w:val="22"/>
          <w14:ligatures w14:val="none"/>
        </w:rPr>
        <w:t>.</w:t>
      </w:r>
    </w:p>
    <w:p w:rsidR="004C67EB" w:rsidRDefault="004C67EB" w:rsidP="004C67EB">
      <w:pPr>
        <w:widowControl w:val="0"/>
        <w:spacing w:line="300" w:lineRule="auto"/>
        <w:jc w:val="both"/>
        <w:rPr>
          <w:color w:val="676A55"/>
          <w:sz w:val="22"/>
          <w14:ligatures w14:val="none"/>
        </w:rPr>
      </w:pPr>
      <w:r w:rsidRPr="004C67EB">
        <w:rPr>
          <w:color w:val="676A55"/>
          <w:sz w:val="22"/>
          <w14:ligatures w14:val="none"/>
        </w:rPr>
        <w:t xml:space="preserve">Nous vous remercions </w:t>
      </w:r>
      <w:r w:rsidR="001E5E2A">
        <w:rPr>
          <w:color w:val="676A55"/>
          <w:sz w:val="22"/>
          <w14:ligatures w14:val="none"/>
        </w:rPr>
        <w:t>vivement</w:t>
      </w:r>
      <w:r w:rsidRPr="004C67EB">
        <w:rPr>
          <w:color w:val="676A55"/>
          <w:sz w:val="22"/>
          <w14:ligatures w14:val="none"/>
        </w:rPr>
        <w:t xml:space="preserve"> de la confiance que vous nous accordez. Nous </w:t>
      </w:r>
      <w:r w:rsidR="001E5E2A">
        <w:rPr>
          <w:color w:val="676A55"/>
          <w:sz w:val="22"/>
          <w14:ligatures w14:val="none"/>
        </w:rPr>
        <w:t>continuons</w:t>
      </w:r>
      <w:r w:rsidRPr="004C67EB">
        <w:rPr>
          <w:color w:val="676A55"/>
          <w:sz w:val="22"/>
          <w14:ligatures w14:val="none"/>
        </w:rPr>
        <w:t xml:space="preserve"> à nous mobiliser afin de vous offrir le meilleur service possible.</w:t>
      </w:r>
    </w:p>
    <w:p w:rsidR="001E5E2A" w:rsidRPr="005F2404" w:rsidRDefault="001E5E2A" w:rsidP="004C67EB">
      <w:pPr>
        <w:widowControl w:val="0"/>
        <w:spacing w:line="300" w:lineRule="auto"/>
        <w:jc w:val="both"/>
        <w:rPr>
          <w:color w:val="FF0000"/>
          <w:sz w:val="22"/>
          <w14:ligatures w14:val="none"/>
        </w:rPr>
      </w:pPr>
      <w:r>
        <w:rPr>
          <w:color w:val="676A55"/>
          <w:sz w:val="22"/>
          <w14:ligatures w14:val="none"/>
        </w:rPr>
        <w:t xml:space="preserve">Votre satisfaction est notre priorité. Aidez-nous à améliorer votre cadre de vie en nous soumettant des propositions écrites </w:t>
      </w:r>
      <w:r w:rsidR="005F2404">
        <w:rPr>
          <w:color w:val="676A55"/>
          <w:sz w:val="22"/>
          <w14:ligatures w14:val="none"/>
        </w:rPr>
        <w:t>(</w:t>
      </w:r>
      <w:r w:rsidRPr="005F2404">
        <w:rPr>
          <w:color w:val="FF0000"/>
          <w:sz w:val="22"/>
          <w14:ligatures w14:val="none"/>
        </w:rPr>
        <w:t>réalistes et réal</w:t>
      </w:r>
      <w:r w:rsidR="005F2404">
        <w:rPr>
          <w:color w:val="FF0000"/>
          <w:sz w:val="22"/>
          <w14:ligatures w14:val="none"/>
        </w:rPr>
        <w:t>isables avec exemples à l’appui)</w:t>
      </w:r>
    </w:p>
    <w:p w:rsidR="004C67EB" w:rsidRDefault="004C67EB" w:rsidP="004C67EB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491DEF3" wp14:editId="5B22EA1D">
            <wp:simplePos x="0" y="0"/>
            <wp:positionH relativeFrom="column">
              <wp:posOffset>414020</wp:posOffset>
            </wp:positionH>
            <wp:positionV relativeFrom="paragraph">
              <wp:posOffset>193675</wp:posOffset>
            </wp:positionV>
            <wp:extent cx="5095875" cy="4526984"/>
            <wp:effectExtent l="0" t="0" r="0" b="6985"/>
            <wp:wrapNone/>
            <wp:docPr id="1" name="Image 1" descr="Résultats globaux Enquête de satisfaction 2017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globaux Enquête de satisfaction 2017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52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:rsidR="00AE6D59" w:rsidRDefault="00AE6D59">
      <w:bookmarkStart w:id="0" w:name="_GoBack"/>
      <w:bookmarkEnd w:id="0"/>
    </w:p>
    <w:sectPr w:rsidR="00AE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EB"/>
    <w:rsid w:val="001D0FBA"/>
    <w:rsid w:val="001E5E2A"/>
    <w:rsid w:val="004C67EB"/>
    <w:rsid w:val="005F2404"/>
    <w:rsid w:val="00AE6D59"/>
    <w:rsid w:val="00B30EB5"/>
    <w:rsid w:val="00BD7066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BD70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706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706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7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D7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D70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BD70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BD70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706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706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7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D7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D70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BD7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OPHLM</dc:creator>
  <cp:lastModifiedBy>OPHLM</cp:lastModifiedBy>
  <cp:revision>6</cp:revision>
  <dcterms:created xsi:type="dcterms:W3CDTF">2017-07-18T08:52:00Z</dcterms:created>
  <dcterms:modified xsi:type="dcterms:W3CDTF">2017-11-07T11:03:00Z</dcterms:modified>
</cp:coreProperties>
</file>